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0F824" w14:textId="77777777" w:rsidR="00712871" w:rsidRPr="004F469F" w:rsidRDefault="00712871">
      <w:pPr>
        <w:rPr>
          <w:lang w:val="it-IT"/>
        </w:rPr>
      </w:pPr>
    </w:p>
    <w:tbl>
      <w:tblPr>
        <w:tblStyle w:val="TableGrid"/>
        <w:tblW w:w="5260" w:type="pct"/>
        <w:tblLayout w:type="fixed"/>
        <w:tblLook w:val="04A0" w:firstRow="1" w:lastRow="0" w:firstColumn="1" w:lastColumn="0" w:noHBand="0" w:noVBand="1"/>
      </w:tblPr>
      <w:tblGrid>
        <w:gridCol w:w="8647"/>
      </w:tblGrid>
      <w:tr w:rsidR="000B5ECD" w:rsidRPr="004F469F" w14:paraId="6D106BA6" w14:textId="77777777" w:rsidTr="007D74BA">
        <w:trPr>
          <w:cantSplit/>
          <w:trHeight w:val="77"/>
        </w:trPr>
        <w:tc>
          <w:tcPr>
            <w:tcW w:w="5000" w:type="pct"/>
          </w:tcPr>
          <w:p w14:paraId="0CD1F0D2" w14:textId="44427265" w:rsidR="002A3DAE" w:rsidRPr="004F469F" w:rsidRDefault="00FC1F5F" w:rsidP="00650341">
            <w:pPr>
              <w:rPr>
                <w:lang w:val="it-IT"/>
              </w:rPr>
            </w:pPr>
            <w:r w:rsidRPr="004F469F">
              <w:rPr>
                <w:highlight w:val="yellow"/>
                <w:lang w:val="it-IT"/>
              </w:rPr>
              <w:t>Località, data</w:t>
            </w:r>
          </w:p>
        </w:tc>
      </w:tr>
      <w:tr w:rsidR="000B5ECD" w:rsidRPr="004F469F" w14:paraId="28F7FEBD" w14:textId="77777777" w:rsidTr="007D74BA">
        <w:trPr>
          <w:cantSplit/>
          <w:trHeight w:hRule="exact" w:val="355"/>
        </w:trPr>
        <w:tc>
          <w:tcPr>
            <w:tcW w:w="5000" w:type="pct"/>
          </w:tcPr>
          <w:p w14:paraId="29FEA476" w14:textId="230EDE96" w:rsidR="000B5ECD" w:rsidRPr="004F469F" w:rsidRDefault="000B5ECD">
            <w:pPr>
              <w:rPr>
                <w:lang w:val="it-IT"/>
              </w:rPr>
            </w:pPr>
          </w:p>
        </w:tc>
      </w:tr>
      <w:tr w:rsidR="000B5ECD" w:rsidRPr="004F469F" w14:paraId="53DA43B9" w14:textId="77777777" w:rsidTr="007D74BA">
        <w:trPr>
          <w:cantSplit/>
          <w:trHeight w:val="184"/>
        </w:trPr>
        <w:tc>
          <w:tcPr>
            <w:tcW w:w="5000" w:type="pct"/>
          </w:tcPr>
          <w:p w14:paraId="4CF45128" w14:textId="49363F3A" w:rsidR="000B5ECD" w:rsidRPr="004F469F" w:rsidRDefault="00C74EE8" w:rsidP="000074C3">
            <w:pPr>
              <w:pStyle w:val="Title"/>
              <w:rPr>
                <w:lang w:val="it-IT"/>
              </w:rPr>
            </w:pPr>
            <w:r w:rsidRPr="004F469F">
              <w:rPr>
                <w:highlight w:val="yellow"/>
                <w:lang w:val="it-IT"/>
              </w:rPr>
              <w:t>Il comune/la città di</w:t>
            </w:r>
            <w:r w:rsidRPr="004F469F">
              <w:rPr>
                <w:lang w:val="it-IT"/>
              </w:rPr>
              <w:t xml:space="preserve"> lancia una nuova campagna contro il littering</w:t>
            </w:r>
          </w:p>
        </w:tc>
      </w:tr>
      <w:tr w:rsidR="00221233" w:rsidRPr="004F469F" w14:paraId="74400DDE" w14:textId="77777777" w:rsidTr="007D74BA">
        <w:trPr>
          <w:cantSplit/>
          <w:trHeight w:hRule="exact" w:val="294"/>
        </w:trPr>
        <w:tc>
          <w:tcPr>
            <w:tcW w:w="5000" w:type="pct"/>
          </w:tcPr>
          <w:p w14:paraId="71321BA2" w14:textId="77777777" w:rsidR="00221233" w:rsidRPr="004F469F" w:rsidRDefault="00221233">
            <w:pPr>
              <w:rPr>
                <w:lang w:val="it-IT"/>
              </w:rPr>
            </w:pPr>
          </w:p>
          <w:p w14:paraId="219E924B" w14:textId="77777777" w:rsidR="004D4245" w:rsidRPr="004F469F" w:rsidRDefault="004D4245">
            <w:pPr>
              <w:rPr>
                <w:lang w:val="it-IT"/>
              </w:rPr>
            </w:pPr>
          </w:p>
          <w:p w14:paraId="0EFEC304" w14:textId="77777777" w:rsidR="004D4245" w:rsidRPr="004F469F" w:rsidRDefault="004D4245">
            <w:pPr>
              <w:rPr>
                <w:lang w:val="it-IT"/>
              </w:rPr>
            </w:pPr>
          </w:p>
          <w:p w14:paraId="41765131" w14:textId="77777777" w:rsidR="004D4245" w:rsidRPr="004F469F" w:rsidRDefault="004D4245">
            <w:pPr>
              <w:rPr>
                <w:lang w:val="it-IT"/>
              </w:rPr>
            </w:pPr>
          </w:p>
          <w:p w14:paraId="7764E207" w14:textId="461B7D79" w:rsidR="004D4245" w:rsidRPr="004F469F" w:rsidRDefault="004D4245">
            <w:pPr>
              <w:rPr>
                <w:lang w:val="it-IT"/>
              </w:rPr>
            </w:pPr>
          </w:p>
        </w:tc>
      </w:tr>
    </w:tbl>
    <w:tbl>
      <w:tblPr>
        <w:tblStyle w:val="TableGrid"/>
        <w:tblpPr w:leftFromText="141" w:rightFromText="141" w:vertAnchor="page" w:horzAnchor="margin" w:tblpY="2318"/>
        <w:tblW w:w="8511" w:type="dxa"/>
        <w:tblLayout w:type="fixed"/>
        <w:tblLook w:val="04A0" w:firstRow="1" w:lastRow="0" w:firstColumn="1" w:lastColumn="0" w:noHBand="0" w:noVBand="1"/>
      </w:tblPr>
      <w:tblGrid>
        <w:gridCol w:w="8511"/>
      </w:tblGrid>
      <w:tr w:rsidR="00712871" w:rsidRPr="004F469F" w14:paraId="71DE343D" w14:textId="77777777" w:rsidTr="00056789">
        <w:trPr>
          <w:cantSplit/>
          <w:trHeight w:hRule="exact" w:val="996"/>
        </w:trPr>
        <w:tc>
          <w:tcPr>
            <w:tcW w:w="8511" w:type="dxa"/>
          </w:tcPr>
          <w:p w14:paraId="453EF673" w14:textId="77777777" w:rsidR="00712871" w:rsidRPr="004F469F" w:rsidRDefault="00712871" w:rsidP="00712871">
            <w:pPr>
              <w:rPr>
                <w:b/>
                <w:bCs/>
                <w:i/>
                <w:lang w:val="it-IT"/>
              </w:rPr>
            </w:pPr>
            <w:r w:rsidRPr="004F469F">
              <w:rPr>
                <w:b/>
                <w:i/>
                <w:lang w:val="it-IT"/>
              </w:rPr>
              <w:t xml:space="preserve">Modello/esempio di comunicato stampa </w:t>
            </w:r>
          </w:p>
          <w:p w14:paraId="1B816FDF" w14:textId="0D4EBE5D" w:rsidR="00712871" w:rsidRPr="004F469F" w:rsidRDefault="00712871" w:rsidP="00712871">
            <w:pPr>
              <w:rPr>
                <w:i/>
                <w:lang w:val="it-IT"/>
              </w:rPr>
            </w:pPr>
            <w:r w:rsidRPr="004F469F">
              <w:rPr>
                <w:i/>
                <w:lang w:val="it-IT"/>
              </w:rPr>
              <w:t>Importante: si prega di completare i campi evidenziati in giallo con le informazioni relative al vostro comune e alla vostra campagna!</w:t>
            </w:r>
          </w:p>
          <w:p w14:paraId="4FAD8C89" w14:textId="77777777" w:rsidR="00712871" w:rsidRPr="004F469F" w:rsidRDefault="00712871" w:rsidP="00712871">
            <w:pPr>
              <w:rPr>
                <w:i/>
                <w:lang w:val="it-IT"/>
              </w:rPr>
            </w:pPr>
          </w:p>
          <w:p w14:paraId="4FF54B65" w14:textId="77777777" w:rsidR="00712871" w:rsidRPr="004F469F" w:rsidRDefault="00712871" w:rsidP="00712871">
            <w:pPr>
              <w:rPr>
                <w:i/>
                <w:lang w:val="it-IT"/>
              </w:rPr>
            </w:pPr>
          </w:p>
          <w:p w14:paraId="105A438D" w14:textId="77777777" w:rsidR="00712871" w:rsidRPr="004F469F" w:rsidRDefault="00712871" w:rsidP="00712871">
            <w:pPr>
              <w:rPr>
                <w:i/>
                <w:color w:val="FF0000"/>
                <w:sz w:val="18"/>
                <w:szCs w:val="18"/>
                <w:lang w:val="it-IT"/>
              </w:rPr>
            </w:pPr>
          </w:p>
        </w:tc>
      </w:tr>
    </w:tbl>
    <w:p w14:paraId="5860EA12" w14:textId="2C451B82" w:rsidR="00091A77" w:rsidRPr="004F469F" w:rsidRDefault="00F62D4D" w:rsidP="00F52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it-IT"/>
        </w:rPr>
      </w:pPr>
      <w:r w:rsidRPr="004F469F">
        <w:rPr>
          <w:b/>
          <w:bCs/>
          <w:lang w:val="it-IT"/>
        </w:rPr>
        <w:t>Il littering dà fastidio, costa molto e ha un impatto negativo sull'ambiente e sulla popolazione.</w:t>
      </w:r>
      <w:r w:rsidRPr="004F469F">
        <w:rPr>
          <w:b/>
          <w:lang w:val="it-IT"/>
        </w:rPr>
        <w:t xml:space="preserve"> Per tenere sotto controllo questo malcostume, </w:t>
      </w:r>
      <w:r w:rsidRPr="004F469F">
        <w:rPr>
          <w:b/>
          <w:highlight w:val="yellow"/>
          <w:lang w:val="it-IT"/>
        </w:rPr>
        <w:t>il comune/la città di</w:t>
      </w:r>
      <w:r w:rsidRPr="004F469F">
        <w:rPr>
          <w:b/>
          <w:lang w:val="it-IT"/>
        </w:rPr>
        <w:t xml:space="preserve"> lancia una nuova campagna contro il littering. </w:t>
      </w:r>
      <w:r w:rsidRPr="004F469F">
        <w:rPr>
          <w:b/>
          <w:highlight w:val="yellow"/>
          <w:lang w:val="it-IT"/>
        </w:rPr>
        <w:t>(Nel parco, in riva al lago)</w:t>
      </w:r>
      <w:r w:rsidRPr="004F469F">
        <w:rPr>
          <w:b/>
          <w:lang w:val="it-IT"/>
        </w:rPr>
        <w:t xml:space="preserve"> saranno </w:t>
      </w:r>
      <w:r w:rsidRPr="004F469F">
        <w:rPr>
          <w:b/>
          <w:highlight w:val="yellow"/>
          <w:lang w:val="it-IT"/>
        </w:rPr>
        <w:t>presto attuate misure (manifesti, slogan divertenti sui cestini)</w:t>
      </w:r>
      <w:r w:rsidRPr="004F469F">
        <w:rPr>
          <w:b/>
          <w:lang w:val="it-IT"/>
        </w:rPr>
        <w:t xml:space="preserve"> per garantire che i passanti smaltiscano correttamente i propri rifiuti.</w:t>
      </w:r>
      <w:r w:rsidRPr="004F469F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2CB4DB9" wp14:editId="37CB35BA">
                <wp:simplePos x="0" y="0"/>
                <wp:positionH relativeFrom="column">
                  <wp:posOffset>-902335</wp:posOffset>
                </wp:positionH>
                <wp:positionV relativeFrom="paragraph">
                  <wp:posOffset>5080</wp:posOffset>
                </wp:positionV>
                <wp:extent cx="702945" cy="416560"/>
                <wp:effectExtent l="0" t="0" r="8255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62CF4" w14:textId="6CD4856D" w:rsidR="00622269" w:rsidRPr="008E70F0" w:rsidRDefault="00395D99" w:rsidP="008E70F0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Lead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CB4D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1.05pt;margin-top:.4pt;width:55.35pt;height:32.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" stroked="f">
                <v:textbox>
                  <w:txbxContent>
                    <w:p w14:paraId="59462CF4" w14:textId="6CD4856D" w:rsidR="00622269" w:rsidRPr="008E70F0" w:rsidRDefault="00395D99" w:rsidP="008E70F0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</w:rPr>
                        <w:t>Lead</w:t>
                      </w:r>
                    </w:p>
                  </w:txbxContent>
                </v:textbox>
              </v:shape>
            </w:pict>
          </mc:Fallback>
        </mc:AlternateContent>
      </w:r>
    </w:p>
    <w:p w14:paraId="19008816" w14:textId="77777777" w:rsidR="00091A77" w:rsidRPr="004F469F" w:rsidRDefault="009635CC" w:rsidP="00D05E27">
      <w:pPr>
        <w:spacing w:after="0"/>
        <w:rPr>
          <w:lang w:val="it-IT"/>
        </w:rPr>
      </w:pPr>
      <w:r w:rsidRPr="004F469F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5CC96F2" wp14:editId="04C7A2CD">
                <wp:simplePos x="0" y="0"/>
                <wp:positionH relativeFrom="column">
                  <wp:posOffset>-998855</wp:posOffset>
                </wp:positionH>
                <wp:positionV relativeFrom="paragraph">
                  <wp:posOffset>132715</wp:posOffset>
                </wp:positionV>
                <wp:extent cx="848360" cy="706120"/>
                <wp:effectExtent l="0" t="0" r="0" b="508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36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A9F5D6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B610A" w14:textId="01BD7C09" w:rsidR="00622269" w:rsidRPr="008E70F0" w:rsidRDefault="00622269" w:rsidP="008E70F0">
                            <w:pPr>
                              <w:spacing w:after="0" w:line="240" w:lineRule="auto"/>
                              <w:ind w:left="142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Chi, cosa, quando, dove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C96F2" id="Text Box 3" o:spid="_x0000_s1027" type="#_x0000_t202" style="position:absolute;margin-left:-78.65pt;margin-top:10.45pt;width:66.8pt;height:55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" filled="f" stroked="f">
                <v:textbox>
                  <w:txbxContent>
                    <w:p w14:paraId="0D8B610A" w14:textId="01BD7C09" w:rsidR="00622269" w:rsidRPr="008E70F0" w:rsidRDefault="00622269" w:rsidP="008E70F0">
                      <w:pPr>
                        <w:spacing w:after="0" w:line="240" w:lineRule="auto"/>
                        <w:ind w:left="142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</w:rPr>
                        <w:t>Chi, cosa, quando, dove</w:t>
                      </w:r>
                    </w:p>
                  </w:txbxContent>
                </v:textbox>
              </v:shape>
            </w:pict>
          </mc:Fallback>
        </mc:AlternateContent>
      </w:r>
    </w:p>
    <w:p w14:paraId="54DA82BC" w14:textId="5A3DF57E" w:rsidR="00486A47" w:rsidRPr="004F469F" w:rsidRDefault="00192471" w:rsidP="008E70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it-IT"/>
        </w:rPr>
      </w:pPr>
      <w:r w:rsidRPr="004F469F">
        <w:rPr>
          <w:highlight w:val="yellow"/>
          <w:lang w:val="it-IT"/>
        </w:rPr>
        <w:t>Il comune/ la città di</w:t>
      </w:r>
      <w:r w:rsidRPr="004F469F">
        <w:rPr>
          <w:lang w:val="it-IT"/>
        </w:rPr>
        <w:t xml:space="preserve"> s'impegna contro il littering: a partire da </w:t>
      </w:r>
      <w:r w:rsidRPr="004F469F">
        <w:rPr>
          <w:highlight w:val="yellow"/>
          <w:lang w:val="it-IT"/>
        </w:rPr>
        <w:t>((data)), (nel parco, in riva al lago)</w:t>
      </w:r>
      <w:r w:rsidRPr="004F469F">
        <w:rPr>
          <w:lang w:val="it-IT"/>
        </w:rPr>
        <w:t xml:space="preserve"> delle misure contro il littering come ad es. </w:t>
      </w:r>
      <w:r w:rsidRPr="004F469F">
        <w:rPr>
          <w:highlight w:val="yellow"/>
          <w:lang w:val="it-IT"/>
        </w:rPr>
        <w:t xml:space="preserve">dei manifesti e degli adesivi divertenti </w:t>
      </w:r>
      <w:r w:rsidRPr="004F469F">
        <w:rPr>
          <w:lang w:val="it-IT"/>
        </w:rPr>
        <w:t xml:space="preserve">attireranno l'attenzione su questo problema. </w:t>
      </w:r>
      <w:r w:rsidRPr="004F469F">
        <w:rPr>
          <w:highlight w:val="yellow"/>
          <w:lang w:val="it-IT"/>
        </w:rPr>
        <w:t>Descrizione delle misure («Qui ci sta tutto. Tranne le scuse», recitano ad esempio i bidoni della spazzatura).</w:t>
      </w:r>
      <w:r w:rsidRPr="004F469F">
        <w:rPr>
          <w:lang w:val="it-IT"/>
        </w:rPr>
        <w:t xml:space="preserve"> L'obiettivo è motivare la popolazione a gettare i propri rifiuti nei cestini anziché per terra.</w:t>
      </w:r>
    </w:p>
    <w:p w14:paraId="50A63538" w14:textId="77777777" w:rsidR="00091A77" w:rsidRPr="004F469F" w:rsidRDefault="00091A77" w:rsidP="00D05E27">
      <w:pPr>
        <w:spacing w:after="0"/>
        <w:rPr>
          <w:lang w:val="it-IT"/>
        </w:rPr>
      </w:pPr>
    </w:p>
    <w:p w14:paraId="13547A77" w14:textId="48F205B6" w:rsidR="00AF0E2A" w:rsidRPr="004F469F" w:rsidRDefault="00EA669F" w:rsidP="008E70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it-IT"/>
        </w:rPr>
      </w:pPr>
      <w:r w:rsidRPr="004F469F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BD40A0" wp14:editId="3112161F">
                <wp:simplePos x="0" y="0"/>
                <wp:positionH relativeFrom="column">
                  <wp:posOffset>-960223</wp:posOffset>
                </wp:positionH>
                <wp:positionV relativeFrom="paragraph">
                  <wp:posOffset>210441</wp:posOffset>
                </wp:positionV>
                <wp:extent cx="850568" cy="532765"/>
                <wp:effectExtent l="0" t="0" r="6985" b="63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568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6A78C1" w14:textId="0A8E2AEA" w:rsidR="00622269" w:rsidRPr="008E70F0" w:rsidRDefault="00622269" w:rsidP="008E70F0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Citazione / Dichiarazione / Menzione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D40A0" id="Text Box 4" o:spid="_x0000_s1028" type="#_x0000_t202" style="position:absolute;margin-left:-75.6pt;margin-top:16.55pt;width:66.95pt;height:41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" stroked="f">
                <v:textbox>
                  <w:txbxContent>
                    <w:p w14:paraId="726A78C1" w14:textId="0A8E2AEA" w:rsidR="00622269" w:rsidRPr="008E70F0" w:rsidRDefault="00622269" w:rsidP="008E70F0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</w:rPr>
                        <w:t>Citazione / Dichiarazione / Menzione</w:t>
                      </w:r>
                    </w:p>
                  </w:txbxContent>
                </v:textbox>
              </v:shape>
            </w:pict>
          </mc:Fallback>
        </mc:AlternateContent>
      </w:r>
      <w:r w:rsidR="00E763DF" w:rsidRPr="004F469F">
        <w:rPr>
          <w:highlight w:val="yellow"/>
          <w:lang w:val="it-IT"/>
        </w:rPr>
        <w:t>«I messaggi umoristici funzionano molto bene»</w:t>
      </w:r>
      <w:r w:rsidR="00E763DF" w:rsidRPr="004F469F">
        <w:rPr>
          <w:lang w:val="it-IT"/>
        </w:rPr>
        <w:t xml:space="preserve">, afferma </w:t>
      </w:r>
      <w:r w:rsidR="00E763DF" w:rsidRPr="004F469F">
        <w:rPr>
          <w:highlight w:val="yellow"/>
          <w:lang w:val="it-IT"/>
        </w:rPr>
        <w:t>nome, cognome, funzione (Paolo Bianchi, sindaco)</w:t>
      </w:r>
      <w:r w:rsidR="00E763DF" w:rsidRPr="004F469F">
        <w:rPr>
          <w:lang w:val="it-IT"/>
        </w:rPr>
        <w:t xml:space="preserve">. </w:t>
      </w:r>
      <w:r w:rsidR="00E763DF" w:rsidRPr="004F469F">
        <w:rPr>
          <w:highlight w:val="yellow"/>
          <w:lang w:val="it-IT"/>
        </w:rPr>
        <w:t>«In questo modo, ci rivolgiamo direttamente alla popolazione e la incoraggiamo in modo positivo a smaltire correttamente i propri rifiuti.»</w:t>
      </w:r>
      <w:r w:rsidR="00E763DF" w:rsidRPr="004F469F">
        <w:rPr>
          <w:lang w:val="it-IT"/>
        </w:rPr>
        <w:t xml:space="preserve"> </w:t>
      </w:r>
      <w:r w:rsidR="00E763DF" w:rsidRPr="004F469F">
        <w:rPr>
          <w:highlight w:val="yellow"/>
          <w:lang w:val="it-IT"/>
        </w:rPr>
        <w:t>La città/il comune</w:t>
      </w:r>
      <w:r w:rsidR="00E763DF" w:rsidRPr="004F469F">
        <w:rPr>
          <w:lang w:val="it-IT"/>
        </w:rPr>
        <w:t xml:space="preserve"> intende così contrastare il littering, un fenomeno che durante la stagione calda si fa molto sentire </w:t>
      </w:r>
      <w:r w:rsidR="00E763DF" w:rsidRPr="004F469F">
        <w:rPr>
          <w:highlight w:val="yellow"/>
          <w:lang w:val="it-IT"/>
        </w:rPr>
        <w:t>(nel parco, in riva al lago)</w:t>
      </w:r>
      <w:r w:rsidR="00E763DF" w:rsidRPr="004F469F">
        <w:rPr>
          <w:lang w:val="it-IT"/>
        </w:rPr>
        <w:t>.</w:t>
      </w:r>
    </w:p>
    <w:p w14:paraId="2AEAE7E5" w14:textId="46185770" w:rsidR="00AF0E2A" w:rsidRPr="004F469F" w:rsidRDefault="00EA669F" w:rsidP="00D05E27">
      <w:pPr>
        <w:spacing w:after="0"/>
        <w:rPr>
          <w:lang w:val="it-IT"/>
        </w:rPr>
      </w:pPr>
      <w:r w:rsidRPr="004F469F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1DA8182" wp14:editId="54E39D4F">
                <wp:simplePos x="0" y="0"/>
                <wp:positionH relativeFrom="column">
                  <wp:posOffset>-1028463</wp:posOffset>
                </wp:positionH>
                <wp:positionV relativeFrom="paragraph">
                  <wp:posOffset>211389</wp:posOffset>
                </wp:positionV>
                <wp:extent cx="841337" cy="42291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337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36485" w14:textId="75F3F164" w:rsidR="00622269" w:rsidRPr="008E70F0" w:rsidRDefault="00B6449E" w:rsidP="008E70F0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Informazioni dettagliate, prospettiva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A8182" id="Text Box 5" o:spid="_x0000_s1029" type="#_x0000_t202" style="position:absolute;margin-left:-81pt;margin-top:16.65pt;width:66.25pt;height:33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" stroked="f">
                <v:textbox>
                  <w:txbxContent>
                    <w:p w14:paraId="2AF36485" w14:textId="75F3F164" w:rsidR="00622269" w:rsidRPr="008E70F0" w:rsidRDefault="00B6449E" w:rsidP="008E70F0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</w:rPr>
                        <w:t>Informazioni dettagliate, prospettiva</w:t>
                      </w:r>
                    </w:p>
                  </w:txbxContent>
                </v:textbox>
              </v:shape>
            </w:pict>
          </mc:Fallback>
        </mc:AlternateContent>
      </w:r>
    </w:p>
    <w:p w14:paraId="10CF0CAB" w14:textId="402427D1" w:rsidR="007223ED" w:rsidRPr="004F469F" w:rsidRDefault="009635C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it-IT"/>
        </w:rPr>
      </w:pPr>
      <w:r w:rsidRPr="004F469F">
        <w:rPr>
          <w:lang w:val="it-IT"/>
        </w:rPr>
        <w:t xml:space="preserve">Le </w:t>
      </w:r>
      <w:r w:rsidRPr="004F469F">
        <w:rPr>
          <w:highlight w:val="yellow"/>
          <w:lang w:val="it-IT"/>
        </w:rPr>
        <w:t>misure (manifesti, adesivi sui bidoni)</w:t>
      </w:r>
      <w:r w:rsidRPr="004F469F">
        <w:rPr>
          <w:lang w:val="it-IT"/>
        </w:rPr>
        <w:t xml:space="preserve"> provvederanno a mantenere pulito l’ambiente fino a </w:t>
      </w:r>
      <w:r w:rsidRPr="004F469F">
        <w:rPr>
          <w:highlight w:val="yellow"/>
          <w:lang w:val="it-IT"/>
        </w:rPr>
        <w:t>((data))</w:t>
      </w:r>
      <w:r w:rsidRPr="004F469F">
        <w:rPr>
          <w:lang w:val="it-IT"/>
        </w:rPr>
        <w:t xml:space="preserve"> </w:t>
      </w:r>
      <w:r w:rsidRPr="004F469F">
        <w:rPr>
          <w:highlight w:val="yellow"/>
          <w:lang w:val="it-IT"/>
        </w:rPr>
        <w:t>e saranno accompagnate da una campagna sui social media: nei post su Instagram, il comune/la città richiamerà l'attenzione sulle misure e darà voce agli addetti alle pulizie e ai passanti. In futuro, il comune/la città prevede di realizzare campagne anti-littering a intervalli regolari.</w:t>
      </w:r>
    </w:p>
    <w:p w14:paraId="5FC3C069" w14:textId="77777777" w:rsidR="00DB201C" w:rsidRPr="004F469F" w:rsidRDefault="009635CC" w:rsidP="00D05E27">
      <w:pPr>
        <w:spacing w:after="0"/>
        <w:rPr>
          <w:lang w:val="it-IT"/>
        </w:rPr>
      </w:pPr>
      <w:r w:rsidRPr="004F469F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E01A1E1" wp14:editId="14E05E75">
                <wp:simplePos x="0" y="0"/>
                <wp:positionH relativeFrom="column">
                  <wp:posOffset>-1006475</wp:posOffset>
                </wp:positionH>
                <wp:positionV relativeFrom="paragraph">
                  <wp:posOffset>172720</wp:posOffset>
                </wp:positionV>
                <wp:extent cx="798830" cy="466725"/>
                <wp:effectExtent l="0" t="0" r="1270" b="952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83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98032" w14:textId="4F81DFC4" w:rsidR="00622269" w:rsidRPr="008E70F0" w:rsidRDefault="00355A4D" w:rsidP="008E70F0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Informazioni di contatto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1A1E1" id="Text Box 7" o:spid="_x0000_s1030" type="#_x0000_t202" style="position:absolute;margin-left:-79.25pt;margin-top:13.6pt;width:62.9pt;height:36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" stroked="f">
                <v:textbox>
                  <w:txbxContent>
                    <w:p w14:paraId="3AF98032" w14:textId="4F81DFC4" w:rsidR="00622269" w:rsidRPr="008E70F0" w:rsidRDefault="00355A4D" w:rsidP="008E70F0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</w:rPr>
                        <w:t>Informazioni di contatto</w:t>
                      </w:r>
                    </w:p>
                  </w:txbxContent>
                </v:textbox>
              </v:shape>
            </w:pict>
          </mc:Fallback>
        </mc:AlternateContent>
      </w:r>
    </w:p>
    <w:p w14:paraId="02B80184" w14:textId="04A133DF" w:rsidR="00213DC0" w:rsidRPr="004F469F" w:rsidRDefault="007467FE" w:rsidP="002F6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highlight w:val="yellow"/>
          <w:lang w:val="it-IT"/>
        </w:rPr>
      </w:pPr>
      <w:r w:rsidRPr="004F469F">
        <w:rPr>
          <w:b/>
          <w:highlight w:val="yellow"/>
          <w:lang w:val="it-IT"/>
        </w:rPr>
        <w:t>Per ulteriori informazioni rivolgersi a:</w:t>
      </w:r>
    </w:p>
    <w:p w14:paraId="5E8E6220" w14:textId="037571C5" w:rsidR="00D85DFB" w:rsidRPr="004F469F" w:rsidRDefault="007467FE" w:rsidP="00FC1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  <w:highlight w:val="yellow"/>
          <w:lang w:val="it-IT"/>
        </w:rPr>
      </w:pPr>
      <w:r w:rsidRPr="004F469F">
        <w:rPr>
          <w:highlight w:val="yellow"/>
          <w:lang w:val="it-IT"/>
        </w:rPr>
        <w:t>- nome cognome, funzione, numero di telefono, e-mail</w:t>
      </w:r>
    </w:p>
    <w:sectPr w:rsidR="00D85DFB" w:rsidRPr="004F469F" w:rsidSect="007D74BA">
      <w:headerReference w:type="default" r:id="rId11"/>
      <w:footerReference w:type="default" r:id="rId12"/>
      <w:headerReference w:type="first" r:id="rId13"/>
      <w:pgSz w:w="11906" w:h="16838"/>
      <w:pgMar w:top="588" w:right="1701" w:bottom="2369" w:left="1985" w:header="56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3B3C2" w14:textId="77777777" w:rsidR="000A5F85" w:rsidRDefault="000A5F85" w:rsidP="002031AB">
      <w:pPr>
        <w:spacing w:after="0" w:line="240" w:lineRule="auto"/>
      </w:pPr>
      <w:r>
        <w:separator/>
      </w:r>
    </w:p>
  </w:endnote>
  <w:endnote w:type="continuationSeparator" w:id="0">
    <w:p w14:paraId="20A84A96" w14:textId="77777777" w:rsidR="000A5F85" w:rsidRDefault="000A5F85" w:rsidP="00203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1B00C" w14:textId="77777777" w:rsidR="00622269" w:rsidRPr="000F5122" w:rsidRDefault="00622269" w:rsidP="00321B8A">
    <w:pPr>
      <w:pStyle w:val="Footer"/>
      <w:rPr>
        <w:rStyle w:val="Strong"/>
      </w:rPr>
    </w:pPr>
    <w:r>
      <w:rPr>
        <w:rStyle w:val="Strong"/>
      </w:rPr>
      <w:t>IGSU</w:t>
    </w:r>
  </w:p>
  <w:p w14:paraId="28DB6BF1" w14:textId="6F39127F" w:rsidR="00622269" w:rsidRPr="000F5122" w:rsidRDefault="00622269" w:rsidP="00321B8A">
    <w:pPr>
      <w:pStyle w:val="Footer"/>
    </w:pPr>
    <w:r>
      <w:t>Giornata Clean-up</w:t>
    </w:r>
  </w:p>
  <w:p w14:paraId="04C8BD25" w14:textId="0E7ACABB" w:rsidR="00622269" w:rsidRPr="000F5122" w:rsidRDefault="00CE6F4A" w:rsidP="00321B8A">
    <w:pPr>
      <w:pStyle w:val="Footer"/>
    </w:pPr>
    <w:r>
      <w:t>Grubenstrasse 29</w:t>
    </w:r>
  </w:p>
  <w:p w14:paraId="240CD796" w14:textId="50EBBEDB" w:rsidR="00622269" w:rsidRPr="004F469F" w:rsidRDefault="00025EBC" w:rsidP="00CE6F4A">
    <w:pPr>
      <w:pStyle w:val="Footer"/>
      <w:rPr>
        <w:lang w:val="de-CH"/>
      </w:rPr>
    </w:pPr>
    <w:r w:rsidRPr="004F469F">
      <w:rPr>
        <w:lang w:val="de-CH"/>
      </w:rPr>
      <w:t>8045 Zurigo</w:t>
    </w:r>
  </w:p>
  <w:p w14:paraId="1BB7503D" w14:textId="2D8FCEBA" w:rsidR="00622269" w:rsidRPr="004F469F" w:rsidRDefault="00622269" w:rsidP="00321B8A">
    <w:pPr>
      <w:pStyle w:val="Footer"/>
      <w:rPr>
        <w:lang w:val="de-CH"/>
      </w:rPr>
    </w:pPr>
    <w:r w:rsidRPr="004F469F">
      <w:rPr>
        <w:lang w:val="de-CH"/>
      </w:rPr>
      <w:t>T +41 43 500 19 99</w:t>
    </w:r>
  </w:p>
  <w:p w14:paraId="7B520EFC" w14:textId="4DC34100" w:rsidR="00622269" w:rsidRPr="004F469F" w:rsidRDefault="00622269" w:rsidP="00321B8A">
    <w:pPr>
      <w:pStyle w:val="Footer"/>
      <w:rPr>
        <w:rStyle w:val="Emphasis"/>
        <w:lang w:val="de-CH"/>
      </w:rPr>
    </w:pPr>
    <w:hyperlink r:id="rId1" w:history="1">
      <w:r w:rsidRPr="004F469F">
        <w:rPr>
          <w:rStyle w:val="Emphasis"/>
          <w:lang w:val="de-CH"/>
        </w:rPr>
        <w:t>clean-up-day@igsu.ch</w:t>
      </w:r>
    </w:hyperlink>
  </w:p>
  <w:p w14:paraId="1615CC1D" w14:textId="77777777" w:rsidR="00622269" w:rsidRPr="00321B8A" w:rsidRDefault="00622269" w:rsidP="00321B8A">
    <w:pPr>
      <w:pStyle w:val="Footer"/>
      <w:rPr>
        <w:rStyle w:val="Hyperlink"/>
        <w:iCs/>
      </w:rPr>
    </w:pPr>
    <w:r>
      <w:rPr>
        <w:rStyle w:val="Emphasis"/>
      </w:rPr>
      <w:t>www.clean-up-day.ch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A827C" w14:textId="77777777" w:rsidR="000A5F85" w:rsidRDefault="000A5F85" w:rsidP="002031AB">
      <w:pPr>
        <w:spacing w:after="0" w:line="240" w:lineRule="auto"/>
      </w:pPr>
      <w:r>
        <w:separator/>
      </w:r>
    </w:p>
  </w:footnote>
  <w:footnote w:type="continuationSeparator" w:id="0">
    <w:p w14:paraId="1E4E7BAF" w14:textId="77777777" w:rsidR="000A5F85" w:rsidRDefault="000A5F85" w:rsidP="00203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9A06F" w14:textId="77777777" w:rsidR="00622269" w:rsidRPr="001758B7" w:rsidRDefault="00622269" w:rsidP="001758B7">
    <w:pPr>
      <w:pStyle w:val="Footer"/>
      <w:rPr>
        <w:color w:val="000000" w:themeColor="text1"/>
      </w:rPr>
    </w:pPr>
    <w:r>
      <w:rPr>
        <w:color w:val="000000" w:themeColor="text1"/>
      </w:rPr>
      <w:t xml:space="preserve">Pagina </w:t>
    </w:r>
    <w:r w:rsidR="00D2349D" w:rsidRPr="001758B7">
      <w:rPr>
        <w:color w:val="000000" w:themeColor="text1"/>
      </w:rPr>
      <w:fldChar w:fldCharType="begin"/>
    </w:r>
    <w:r w:rsidRPr="001758B7">
      <w:rPr>
        <w:color w:val="000000" w:themeColor="text1"/>
      </w:rPr>
      <w:instrText xml:space="preserve"> PAGE  \* MERGEFORMAT </w:instrText>
    </w:r>
    <w:r w:rsidR="00D2349D" w:rsidRPr="001758B7">
      <w:rPr>
        <w:color w:val="000000" w:themeColor="text1"/>
      </w:rPr>
      <w:fldChar w:fldCharType="separate"/>
    </w:r>
    <w:r w:rsidR="00E22976">
      <w:rPr>
        <w:color w:val="000000" w:themeColor="text1"/>
      </w:rPr>
      <w:t>2</w:t>
    </w:r>
    <w:r w:rsidR="00D2349D" w:rsidRPr="001758B7">
      <w:rPr>
        <w:color w:val="000000" w:themeColor="text1"/>
      </w:rPr>
      <w:fldChar w:fldCharType="end"/>
    </w:r>
    <w:r>
      <w:rPr>
        <w:color w:val="000000" w:themeColor="text1"/>
      </w:rPr>
      <w:t>/</w:t>
    </w:r>
    <w:r w:rsidR="00915B7A">
      <w:rPr>
        <w:color w:val="000000" w:themeColor="text1"/>
      </w:rPr>
      <w:fldChar w:fldCharType="begin"/>
    </w:r>
    <w:r w:rsidR="00915B7A">
      <w:rPr>
        <w:color w:val="000000" w:themeColor="text1"/>
      </w:rPr>
      <w:instrText xml:space="preserve"> NUMPAGES  \* MERGEFORMAT </w:instrText>
    </w:r>
    <w:r w:rsidR="00915B7A">
      <w:rPr>
        <w:color w:val="000000" w:themeColor="text1"/>
      </w:rPr>
      <w:fldChar w:fldCharType="separate"/>
    </w:r>
    <w:r w:rsidR="00E22976" w:rsidRPr="00E22976">
      <w:rPr>
        <w:color w:val="000000" w:themeColor="text1"/>
      </w:rPr>
      <w:t>2</w:t>
    </w:r>
    <w:r w:rsidR="00915B7A">
      <w:rPr>
        <w:color w:val="000000" w:themeColor="text1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364" w:type="dxa"/>
      <w:tblLayout w:type="fixed"/>
      <w:tblLook w:val="04A0" w:firstRow="1" w:lastRow="0" w:firstColumn="1" w:lastColumn="0" w:noHBand="0" w:noVBand="1"/>
    </w:tblPr>
    <w:tblGrid>
      <w:gridCol w:w="2172"/>
      <w:gridCol w:w="570"/>
      <w:gridCol w:w="5622"/>
    </w:tblGrid>
    <w:tr w:rsidR="00622269" w14:paraId="29ECD227" w14:textId="77777777" w:rsidTr="007D74BA">
      <w:trPr>
        <w:trHeight w:val="2694"/>
      </w:trPr>
      <w:tc>
        <w:tcPr>
          <w:tcW w:w="2172" w:type="dxa"/>
        </w:tcPr>
        <w:p w14:paraId="1EF2DC65" w14:textId="11E86901" w:rsidR="00622269" w:rsidRPr="0011333C" w:rsidRDefault="0011333C">
          <w:pPr>
            <w:pStyle w:val="Header"/>
            <w:rPr>
              <w:sz w:val="20"/>
              <w:highlight w:val="yellow"/>
            </w:rPr>
          </w:pPr>
          <w:r>
            <w:rPr>
              <w:sz w:val="20"/>
              <w:highlight w:val="yellow"/>
            </w:rPr>
            <w:t xml:space="preserve">((Logo comune/città)) </w:t>
          </w:r>
        </w:p>
      </w:tc>
      <w:tc>
        <w:tcPr>
          <w:tcW w:w="570" w:type="dxa"/>
        </w:tcPr>
        <w:p w14:paraId="65FDE156" w14:textId="6923C5C7" w:rsidR="00622269" w:rsidRPr="0011333C" w:rsidRDefault="00C96CDC" w:rsidP="00C96CDC">
          <w:pPr>
            <w:pStyle w:val="Header"/>
            <w:ind w:right="-2361"/>
            <w:rPr>
              <w:noProof/>
              <w:highlight w:val="yellow"/>
            </w:rPr>
          </w:pPr>
          <w:r>
            <w:rPr>
              <w:highlight w:val="yellow"/>
            </w:rPr>
            <w:t xml:space="preserve">               </w:t>
          </w:r>
        </w:p>
      </w:tc>
      <w:tc>
        <w:tcPr>
          <w:tcW w:w="5622" w:type="dxa"/>
        </w:tcPr>
        <w:p w14:paraId="57BA877E" w14:textId="245847E7" w:rsidR="00622269" w:rsidRDefault="00AE2A4B" w:rsidP="00066F9A">
          <w:pPr>
            <w:pStyle w:val="Header"/>
            <w:ind w:left="944" w:firstLine="850"/>
          </w:pPr>
          <w:r>
            <w:t xml:space="preserve">     </w:t>
          </w:r>
        </w:p>
      </w:tc>
    </w:tr>
    <w:tr w:rsidR="00622269" w14:paraId="75700E91" w14:textId="77777777" w:rsidTr="00C07BB7">
      <w:trPr>
        <w:cantSplit/>
        <w:trHeight w:hRule="exact" w:val="77"/>
      </w:trPr>
      <w:tc>
        <w:tcPr>
          <w:tcW w:w="2172" w:type="dxa"/>
          <w:vAlign w:val="bottom"/>
        </w:tcPr>
        <w:p w14:paraId="7D46F2CA" w14:textId="77777777" w:rsidR="00622269" w:rsidRPr="0011333C" w:rsidRDefault="00622269" w:rsidP="005A3C31">
          <w:pPr>
            <w:pStyle w:val="Header"/>
            <w:rPr>
              <w:noProof/>
              <w:sz w:val="20"/>
              <w:lang w:val="de-DE" w:eastAsia="de-DE"/>
            </w:rPr>
          </w:pPr>
        </w:p>
      </w:tc>
      <w:tc>
        <w:tcPr>
          <w:tcW w:w="570" w:type="dxa"/>
          <w:vAlign w:val="bottom"/>
        </w:tcPr>
        <w:p w14:paraId="25DD1A4F" w14:textId="77777777" w:rsidR="00622269" w:rsidRDefault="00622269" w:rsidP="00D7594E">
          <w:pPr>
            <w:pStyle w:val="Header"/>
            <w:rPr>
              <w:noProof/>
              <w:lang w:eastAsia="de-DE"/>
            </w:rPr>
          </w:pPr>
        </w:p>
      </w:tc>
      <w:tc>
        <w:tcPr>
          <w:tcW w:w="5622" w:type="dxa"/>
          <w:vAlign w:val="bottom"/>
        </w:tcPr>
        <w:p w14:paraId="2E4703F8" w14:textId="77777777" w:rsidR="00622269" w:rsidRDefault="00622269" w:rsidP="00D7594E">
          <w:pPr>
            <w:pStyle w:val="Header"/>
            <w:rPr>
              <w:noProof/>
              <w:lang w:val="de-DE" w:eastAsia="de-DE"/>
            </w:rPr>
          </w:pPr>
        </w:p>
      </w:tc>
    </w:tr>
  </w:tbl>
  <w:p w14:paraId="66EBC9D5" w14:textId="460004BB" w:rsidR="00622269" w:rsidRDefault="00C07BB7">
    <w:pPr>
      <w:pStyle w:val="Header"/>
    </w:pPr>
    <w:r>
      <w:rPr>
        <w:noProof/>
      </w:rPr>
      <w:drawing>
        <wp:inline distT="0" distB="0" distL="0" distR="0" wp14:anchorId="09C2514E" wp14:editId="3FC737C7">
          <wp:extent cx="5219700" cy="6527165"/>
          <wp:effectExtent l="0" t="0" r="12700" b="635"/>
          <wp:docPr id="591179054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ean_up_day_logo_d_7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9700" cy="6527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82EC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B40BC6"/>
    <w:multiLevelType w:val="multilevel"/>
    <w:tmpl w:val="4CD049C4"/>
    <w:styleLink w:val="ListeAufzaehlung"/>
    <w:lvl w:ilvl="0">
      <w:start w:val="1"/>
      <w:numFmt w:val="bullet"/>
      <w:pStyle w:val="List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735A1307"/>
    <w:multiLevelType w:val="multilevel"/>
    <w:tmpl w:val="227E90E0"/>
    <w:styleLink w:val="ListeNummerierung"/>
    <w:lvl w:ilvl="0">
      <w:start w:val="1"/>
      <w:numFmt w:val="decimal"/>
      <w:pStyle w:val="Lis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58162655">
    <w:abstractNumId w:val="0"/>
  </w:num>
  <w:num w:numId="2" w16cid:durableId="52504507">
    <w:abstractNumId w:val="1"/>
  </w:num>
  <w:num w:numId="3" w16cid:durableId="1656685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485"/>
    <w:rsid w:val="00000C8E"/>
    <w:rsid w:val="000074C3"/>
    <w:rsid w:val="00025EBC"/>
    <w:rsid w:val="00056789"/>
    <w:rsid w:val="0005718B"/>
    <w:rsid w:val="00066F9A"/>
    <w:rsid w:val="00075F67"/>
    <w:rsid w:val="00091A77"/>
    <w:rsid w:val="000954BE"/>
    <w:rsid w:val="000A25EC"/>
    <w:rsid w:val="000A5F85"/>
    <w:rsid w:val="000B5ECD"/>
    <w:rsid w:val="000E47CF"/>
    <w:rsid w:val="000F4B2B"/>
    <w:rsid w:val="000F5122"/>
    <w:rsid w:val="0011333C"/>
    <w:rsid w:val="00153EC9"/>
    <w:rsid w:val="001609D9"/>
    <w:rsid w:val="00165929"/>
    <w:rsid w:val="001758B7"/>
    <w:rsid w:val="0019007A"/>
    <w:rsid w:val="00192471"/>
    <w:rsid w:val="001B35D7"/>
    <w:rsid w:val="001B66E8"/>
    <w:rsid w:val="001E3AC6"/>
    <w:rsid w:val="001F39C0"/>
    <w:rsid w:val="001F7C25"/>
    <w:rsid w:val="002031AB"/>
    <w:rsid w:val="00203485"/>
    <w:rsid w:val="002126B1"/>
    <w:rsid w:val="00213DC0"/>
    <w:rsid w:val="00215214"/>
    <w:rsid w:val="00221233"/>
    <w:rsid w:val="00221B8F"/>
    <w:rsid w:val="0022307B"/>
    <w:rsid w:val="00225AAF"/>
    <w:rsid w:val="00231495"/>
    <w:rsid w:val="00231BAC"/>
    <w:rsid w:val="00251B4E"/>
    <w:rsid w:val="00255115"/>
    <w:rsid w:val="00270C1E"/>
    <w:rsid w:val="0027258D"/>
    <w:rsid w:val="00280C3D"/>
    <w:rsid w:val="0028466E"/>
    <w:rsid w:val="002A3DAE"/>
    <w:rsid w:val="002D0851"/>
    <w:rsid w:val="002D7999"/>
    <w:rsid w:val="002F5870"/>
    <w:rsid w:val="002F6A02"/>
    <w:rsid w:val="00306CE5"/>
    <w:rsid w:val="00321B8A"/>
    <w:rsid w:val="0033658B"/>
    <w:rsid w:val="003467E8"/>
    <w:rsid w:val="00355A4D"/>
    <w:rsid w:val="003854AF"/>
    <w:rsid w:val="00386CAC"/>
    <w:rsid w:val="0039525A"/>
    <w:rsid w:val="00395D99"/>
    <w:rsid w:val="003A2DFD"/>
    <w:rsid w:val="003A30BF"/>
    <w:rsid w:val="003A3DF6"/>
    <w:rsid w:val="003B7286"/>
    <w:rsid w:val="003C329E"/>
    <w:rsid w:val="003D76F7"/>
    <w:rsid w:val="003E1FB7"/>
    <w:rsid w:val="003F576A"/>
    <w:rsid w:val="004113FB"/>
    <w:rsid w:val="00415233"/>
    <w:rsid w:val="004228F7"/>
    <w:rsid w:val="00454093"/>
    <w:rsid w:val="00471D4F"/>
    <w:rsid w:val="00486A47"/>
    <w:rsid w:val="00490DAC"/>
    <w:rsid w:val="00495951"/>
    <w:rsid w:val="00497138"/>
    <w:rsid w:val="004A40CA"/>
    <w:rsid w:val="004B323C"/>
    <w:rsid w:val="004B7CAB"/>
    <w:rsid w:val="004D4245"/>
    <w:rsid w:val="004E3570"/>
    <w:rsid w:val="004E4DFC"/>
    <w:rsid w:val="004F469F"/>
    <w:rsid w:val="005031CD"/>
    <w:rsid w:val="00503DF9"/>
    <w:rsid w:val="00515409"/>
    <w:rsid w:val="00523BBA"/>
    <w:rsid w:val="00527988"/>
    <w:rsid w:val="005604E2"/>
    <w:rsid w:val="005A3C31"/>
    <w:rsid w:val="005A4A56"/>
    <w:rsid w:val="005D3B17"/>
    <w:rsid w:val="005E14DB"/>
    <w:rsid w:val="005E194E"/>
    <w:rsid w:val="005E78E1"/>
    <w:rsid w:val="00600E20"/>
    <w:rsid w:val="00601094"/>
    <w:rsid w:val="00615C50"/>
    <w:rsid w:val="00622269"/>
    <w:rsid w:val="00650341"/>
    <w:rsid w:val="0065035E"/>
    <w:rsid w:val="0065354E"/>
    <w:rsid w:val="006541AD"/>
    <w:rsid w:val="006706E4"/>
    <w:rsid w:val="00680154"/>
    <w:rsid w:val="00681FE6"/>
    <w:rsid w:val="00685B77"/>
    <w:rsid w:val="006A3EB2"/>
    <w:rsid w:val="006B35A6"/>
    <w:rsid w:val="006C6717"/>
    <w:rsid w:val="006D24D3"/>
    <w:rsid w:val="006E33E6"/>
    <w:rsid w:val="00712871"/>
    <w:rsid w:val="0071528F"/>
    <w:rsid w:val="00721D8D"/>
    <w:rsid w:val="007223ED"/>
    <w:rsid w:val="00727C10"/>
    <w:rsid w:val="00733FCE"/>
    <w:rsid w:val="00736B8A"/>
    <w:rsid w:val="007467FE"/>
    <w:rsid w:val="00753ACB"/>
    <w:rsid w:val="00780402"/>
    <w:rsid w:val="00786688"/>
    <w:rsid w:val="007907DB"/>
    <w:rsid w:val="007956E1"/>
    <w:rsid w:val="007B689F"/>
    <w:rsid w:val="007C5231"/>
    <w:rsid w:val="007D74BA"/>
    <w:rsid w:val="00800269"/>
    <w:rsid w:val="008527BF"/>
    <w:rsid w:val="00857F09"/>
    <w:rsid w:val="008877AF"/>
    <w:rsid w:val="008A64F7"/>
    <w:rsid w:val="008C2BD0"/>
    <w:rsid w:val="008E70F0"/>
    <w:rsid w:val="008F10C1"/>
    <w:rsid w:val="008F4A37"/>
    <w:rsid w:val="0091026B"/>
    <w:rsid w:val="0091345A"/>
    <w:rsid w:val="00914D67"/>
    <w:rsid w:val="00915B7A"/>
    <w:rsid w:val="009368B6"/>
    <w:rsid w:val="00937884"/>
    <w:rsid w:val="00955EA5"/>
    <w:rsid w:val="009635CC"/>
    <w:rsid w:val="00996213"/>
    <w:rsid w:val="009C313B"/>
    <w:rsid w:val="009D33C0"/>
    <w:rsid w:val="009D6DA9"/>
    <w:rsid w:val="009D7DDF"/>
    <w:rsid w:val="009E1991"/>
    <w:rsid w:val="00A0059D"/>
    <w:rsid w:val="00A00E48"/>
    <w:rsid w:val="00A043A8"/>
    <w:rsid w:val="00A05D33"/>
    <w:rsid w:val="00A13DCC"/>
    <w:rsid w:val="00A17DD9"/>
    <w:rsid w:val="00A32141"/>
    <w:rsid w:val="00A56E6D"/>
    <w:rsid w:val="00A8123A"/>
    <w:rsid w:val="00AA405D"/>
    <w:rsid w:val="00AE1FBF"/>
    <w:rsid w:val="00AE2A4B"/>
    <w:rsid w:val="00AE4A94"/>
    <w:rsid w:val="00AF0E2A"/>
    <w:rsid w:val="00AF3482"/>
    <w:rsid w:val="00B001F7"/>
    <w:rsid w:val="00B02733"/>
    <w:rsid w:val="00B13792"/>
    <w:rsid w:val="00B20916"/>
    <w:rsid w:val="00B6449E"/>
    <w:rsid w:val="00B65959"/>
    <w:rsid w:val="00B91741"/>
    <w:rsid w:val="00B9707D"/>
    <w:rsid w:val="00BA294D"/>
    <w:rsid w:val="00BA3D80"/>
    <w:rsid w:val="00BA447F"/>
    <w:rsid w:val="00BA5239"/>
    <w:rsid w:val="00BA6F9E"/>
    <w:rsid w:val="00BB1241"/>
    <w:rsid w:val="00BB229B"/>
    <w:rsid w:val="00BB67E6"/>
    <w:rsid w:val="00BC1D80"/>
    <w:rsid w:val="00BE7EB2"/>
    <w:rsid w:val="00BF0FDE"/>
    <w:rsid w:val="00BF75F9"/>
    <w:rsid w:val="00C07BB7"/>
    <w:rsid w:val="00C10FBB"/>
    <w:rsid w:val="00C17CE0"/>
    <w:rsid w:val="00C21DBD"/>
    <w:rsid w:val="00C241D6"/>
    <w:rsid w:val="00C34D02"/>
    <w:rsid w:val="00C56408"/>
    <w:rsid w:val="00C63A77"/>
    <w:rsid w:val="00C6438C"/>
    <w:rsid w:val="00C66B0F"/>
    <w:rsid w:val="00C74EE8"/>
    <w:rsid w:val="00C93267"/>
    <w:rsid w:val="00C96CDC"/>
    <w:rsid w:val="00CA2300"/>
    <w:rsid w:val="00CA4F91"/>
    <w:rsid w:val="00CC4CE8"/>
    <w:rsid w:val="00CD2D45"/>
    <w:rsid w:val="00CE0DFF"/>
    <w:rsid w:val="00CE3608"/>
    <w:rsid w:val="00CE6F4A"/>
    <w:rsid w:val="00D05E27"/>
    <w:rsid w:val="00D2349D"/>
    <w:rsid w:val="00D33EEC"/>
    <w:rsid w:val="00D44ED1"/>
    <w:rsid w:val="00D55109"/>
    <w:rsid w:val="00D57E74"/>
    <w:rsid w:val="00D6581A"/>
    <w:rsid w:val="00D7594E"/>
    <w:rsid w:val="00D81B4F"/>
    <w:rsid w:val="00D85DFB"/>
    <w:rsid w:val="00D8757C"/>
    <w:rsid w:val="00DB139A"/>
    <w:rsid w:val="00DB201C"/>
    <w:rsid w:val="00DE5845"/>
    <w:rsid w:val="00DF0763"/>
    <w:rsid w:val="00E05DA0"/>
    <w:rsid w:val="00E22976"/>
    <w:rsid w:val="00E37FCD"/>
    <w:rsid w:val="00E400B7"/>
    <w:rsid w:val="00E64040"/>
    <w:rsid w:val="00E717FA"/>
    <w:rsid w:val="00E763DF"/>
    <w:rsid w:val="00E878D4"/>
    <w:rsid w:val="00E87F68"/>
    <w:rsid w:val="00E91FA1"/>
    <w:rsid w:val="00EA5C02"/>
    <w:rsid w:val="00EA669F"/>
    <w:rsid w:val="00EB762D"/>
    <w:rsid w:val="00EC62E0"/>
    <w:rsid w:val="00EF7AD0"/>
    <w:rsid w:val="00F03FD3"/>
    <w:rsid w:val="00F23603"/>
    <w:rsid w:val="00F25F4D"/>
    <w:rsid w:val="00F32743"/>
    <w:rsid w:val="00F51211"/>
    <w:rsid w:val="00F52F1A"/>
    <w:rsid w:val="00F6211F"/>
    <w:rsid w:val="00F62D4D"/>
    <w:rsid w:val="00F716FF"/>
    <w:rsid w:val="00F72EF1"/>
    <w:rsid w:val="00F730A6"/>
    <w:rsid w:val="00F85748"/>
    <w:rsid w:val="00F93E0C"/>
    <w:rsid w:val="00F97F0C"/>
    <w:rsid w:val="00FC1F5F"/>
    <w:rsid w:val="00FD4426"/>
    <w:rsid w:val="00FD68A1"/>
    <w:rsid w:val="00FE3709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7B58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CH" w:eastAsia="en-US" w:bidi="ar-SA"/>
      </w:rPr>
    </w:rPrDefault>
    <w:pPrDefault>
      <w:pPr>
        <w:spacing w:after="2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19" w:unhideWhenUsed="1"/>
    <w:lsdException w:name="footer" w:uiPriority="1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0" w:unhideWhenUsed="1" w:qFormat="1"/>
    <w:lsdException w:name="List Bullet" w:uiPriority="9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3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B8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5"/>
    <w:qFormat/>
    <w:rsid w:val="002A3DAE"/>
    <w:pPr>
      <w:keepNext/>
      <w:keepLines/>
      <w:contextualSpacing/>
      <w:outlineLvl w:val="0"/>
    </w:pPr>
    <w:rPr>
      <w:rFonts w:asciiTheme="majorHAnsi" w:eastAsiaTheme="majorEastAsia" w:hAnsiTheme="majorHAnsi" w:cstheme="majorBidi"/>
      <w:b/>
      <w:bCs/>
      <w:color w:val="000000" w:themeColor="text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9"/>
    <w:rsid w:val="005A3C31"/>
    <w:pPr>
      <w:tabs>
        <w:tab w:val="center" w:pos="4536"/>
        <w:tab w:val="right" w:pos="9072"/>
      </w:tabs>
      <w:spacing w:after="0" w:line="240" w:lineRule="auto"/>
    </w:pPr>
    <w:rPr>
      <w:sz w:val="17"/>
    </w:rPr>
  </w:style>
  <w:style w:type="character" w:customStyle="1" w:styleId="HeaderChar">
    <w:name w:val="Header Char"/>
    <w:basedOn w:val="DefaultParagraphFont"/>
    <w:link w:val="Header"/>
    <w:uiPriority w:val="19"/>
    <w:rsid w:val="005A3C31"/>
    <w:rPr>
      <w:rFonts w:ascii="Arial" w:hAnsi="Arial"/>
      <w:sz w:val="17"/>
      <w:lang w:val="it-CH"/>
    </w:rPr>
  </w:style>
  <w:style w:type="paragraph" w:styleId="Footer">
    <w:name w:val="footer"/>
    <w:basedOn w:val="Normal"/>
    <w:link w:val="FooterChar"/>
    <w:uiPriority w:val="19"/>
    <w:rsid w:val="00321B8A"/>
    <w:pPr>
      <w:spacing w:after="0" w:line="220" w:lineRule="atLeast"/>
      <w:ind w:right="-1021"/>
      <w:jc w:val="right"/>
    </w:pPr>
    <w:rPr>
      <w:noProof/>
      <w:color w:val="176881" w:themeColor="accent1"/>
      <w:sz w:val="17"/>
    </w:rPr>
  </w:style>
  <w:style w:type="character" w:customStyle="1" w:styleId="FooterChar">
    <w:name w:val="Footer Char"/>
    <w:basedOn w:val="DefaultParagraphFont"/>
    <w:link w:val="Footer"/>
    <w:uiPriority w:val="19"/>
    <w:rsid w:val="00321B8A"/>
    <w:rPr>
      <w:rFonts w:ascii="Helvetica Neue" w:hAnsi="Helvetica Neue"/>
      <w:noProof/>
      <w:color w:val="176881" w:themeColor="accent1"/>
      <w:sz w:val="17"/>
      <w:lang w:val="it-CH"/>
    </w:rPr>
  </w:style>
  <w:style w:type="table" w:styleId="TableGrid">
    <w:name w:val="Table Grid"/>
    <w:basedOn w:val="TableNormal"/>
    <w:uiPriority w:val="59"/>
    <w:rsid w:val="00221233"/>
    <w:pPr>
      <w:spacing w:after="0"/>
    </w:pPr>
    <w:tblPr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031A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1A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6A3EB2"/>
    <w:rPr>
      <w:color w:val="F37922" w:themeColor="accent6"/>
      <w:u w:val="none"/>
    </w:rPr>
  </w:style>
  <w:style w:type="character" w:styleId="FollowedHyperlink">
    <w:name w:val="FollowedHyperlink"/>
    <w:basedOn w:val="DefaultParagraphFont"/>
    <w:uiPriority w:val="99"/>
    <w:semiHidden/>
    <w:rsid w:val="006A3EB2"/>
    <w:rPr>
      <w:color w:val="F37922" w:themeColor="accent6"/>
      <w:u w:val="none"/>
    </w:rPr>
  </w:style>
  <w:style w:type="character" w:styleId="Strong">
    <w:name w:val="Strong"/>
    <w:basedOn w:val="DefaultParagraphFont"/>
    <w:uiPriority w:val="3"/>
    <w:qFormat/>
    <w:rsid w:val="00C10FBB"/>
    <w:rPr>
      <w:b/>
      <w:bCs/>
    </w:rPr>
  </w:style>
  <w:style w:type="character" w:styleId="Emphasis">
    <w:name w:val="Emphasis"/>
    <w:basedOn w:val="DefaultParagraphFont"/>
    <w:uiPriority w:val="3"/>
    <w:qFormat/>
    <w:rsid w:val="006A3EB2"/>
    <w:rPr>
      <w:i w:val="0"/>
      <w:iCs/>
      <w:color w:val="F37922" w:themeColor="accent6"/>
    </w:rPr>
  </w:style>
  <w:style w:type="paragraph" w:styleId="NoSpacing">
    <w:name w:val="No Spacing"/>
    <w:basedOn w:val="Normal"/>
    <w:uiPriority w:val="1"/>
    <w:qFormat/>
    <w:rsid w:val="00251B4E"/>
    <w:pPr>
      <w:spacing w:after="0" w:line="240" w:lineRule="auto"/>
    </w:pPr>
    <w:rPr>
      <w:rFonts w:asciiTheme="minorHAnsi" w:hAnsiTheme="minorHAnsi"/>
    </w:rPr>
  </w:style>
  <w:style w:type="paragraph" w:styleId="Title">
    <w:name w:val="Title"/>
    <w:basedOn w:val="Normal"/>
    <w:next w:val="Normal"/>
    <w:link w:val="TitleChar"/>
    <w:uiPriority w:val="4"/>
    <w:qFormat/>
    <w:rsid w:val="002A3DAE"/>
    <w:pPr>
      <w:spacing w:after="0"/>
      <w:contextualSpacing/>
    </w:pPr>
    <w:rPr>
      <w:rFonts w:asciiTheme="majorHAnsi" w:eastAsiaTheme="majorEastAsia" w:hAnsiTheme="majorHAnsi" w:cstheme="majorBidi"/>
      <w:b/>
      <w:bCs/>
      <w:color w:val="000000" w:themeColor="text1"/>
      <w:kern w:val="28"/>
    </w:rPr>
  </w:style>
  <w:style w:type="character" w:customStyle="1" w:styleId="TitleChar">
    <w:name w:val="Title Char"/>
    <w:basedOn w:val="DefaultParagraphFont"/>
    <w:link w:val="Title"/>
    <w:uiPriority w:val="4"/>
    <w:rsid w:val="002A3DAE"/>
    <w:rPr>
      <w:rFonts w:asciiTheme="majorHAnsi" w:eastAsiaTheme="majorEastAsia" w:hAnsiTheme="majorHAnsi" w:cstheme="majorBidi"/>
      <w:b/>
      <w:bCs/>
      <w:color w:val="000000" w:themeColor="text1"/>
      <w:kern w:val="28"/>
    </w:rPr>
  </w:style>
  <w:style w:type="character" w:customStyle="1" w:styleId="Heading1Char">
    <w:name w:val="Heading 1 Char"/>
    <w:basedOn w:val="DefaultParagraphFont"/>
    <w:link w:val="Heading1"/>
    <w:uiPriority w:val="5"/>
    <w:rsid w:val="002A3DAE"/>
    <w:rPr>
      <w:rFonts w:asciiTheme="majorHAnsi" w:eastAsiaTheme="majorEastAsia" w:hAnsiTheme="majorHAnsi" w:cstheme="majorBidi"/>
      <w:b/>
      <w:bCs/>
      <w:color w:val="000000" w:themeColor="text1"/>
      <w:szCs w:val="32"/>
    </w:rPr>
  </w:style>
  <w:style w:type="paragraph" w:styleId="ListBullet">
    <w:name w:val="List Bullet"/>
    <w:basedOn w:val="Normal"/>
    <w:uiPriority w:val="9"/>
    <w:qFormat/>
    <w:rsid w:val="002A3DAE"/>
    <w:pPr>
      <w:numPr>
        <w:numId w:val="2"/>
      </w:numPr>
      <w:contextualSpacing/>
    </w:pPr>
  </w:style>
  <w:style w:type="paragraph" w:styleId="List">
    <w:name w:val="List"/>
    <w:basedOn w:val="Normal"/>
    <w:uiPriority w:val="10"/>
    <w:qFormat/>
    <w:rsid w:val="002A3DAE"/>
    <w:pPr>
      <w:numPr>
        <w:numId w:val="3"/>
      </w:numPr>
      <w:contextualSpacing/>
    </w:pPr>
  </w:style>
  <w:style w:type="numbering" w:customStyle="1" w:styleId="ListeAufzaehlung">
    <w:name w:val="Liste_Aufzaehlung"/>
    <w:basedOn w:val="NoList"/>
    <w:uiPriority w:val="99"/>
    <w:rsid w:val="002A3DAE"/>
    <w:pPr>
      <w:numPr>
        <w:numId w:val="2"/>
      </w:numPr>
    </w:pPr>
  </w:style>
  <w:style w:type="numbering" w:customStyle="1" w:styleId="ListeNummerierung">
    <w:name w:val="Liste_Nummerierung"/>
    <w:basedOn w:val="NoList"/>
    <w:uiPriority w:val="99"/>
    <w:rsid w:val="002A3DAE"/>
    <w:pPr>
      <w:numPr>
        <w:numId w:val="3"/>
      </w:numPr>
    </w:pPr>
  </w:style>
  <w:style w:type="character" w:styleId="PlaceholderText">
    <w:name w:val="Placeholder Text"/>
    <w:basedOn w:val="DefaultParagraphFont"/>
    <w:uiPriority w:val="99"/>
    <w:semiHidden/>
    <w:rsid w:val="003467E8"/>
    <w:rPr>
      <w:color w:val="808080"/>
    </w:rPr>
  </w:style>
  <w:style w:type="paragraph" w:styleId="ListParagraph">
    <w:name w:val="List Paragraph"/>
    <w:basedOn w:val="Normal"/>
    <w:uiPriority w:val="99"/>
    <w:semiHidden/>
    <w:qFormat/>
    <w:rsid w:val="002D79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1609D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1609D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9D9"/>
    <w:rPr>
      <w:rFonts w:ascii="Arial" w:hAnsi="Arial"/>
      <w:sz w:val="24"/>
      <w:szCs w:val="24"/>
      <w:lang w:val="it-C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609D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9D9"/>
    <w:rPr>
      <w:rFonts w:ascii="Arial" w:hAnsi="Arial"/>
      <w:b/>
      <w:bCs/>
      <w:sz w:val="24"/>
      <w:szCs w:val="24"/>
      <w:lang w:val="it-CH"/>
    </w:rPr>
  </w:style>
  <w:style w:type="paragraph" w:styleId="Revision">
    <w:name w:val="Revision"/>
    <w:hidden/>
    <w:uiPriority w:val="99"/>
    <w:semiHidden/>
    <w:rsid w:val="0065354E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ean-up-day@igsu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s\Lokale%20Einstellungen\Temporary%20Internet%20Files\Content.Outlook\41C0121S\IGSU_DE_V6%20(2).dotx" TargetMode="External"/></Relationships>
</file>

<file path=word/theme/theme1.xml><?xml version="1.0" encoding="utf-8"?>
<a:theme xmlns:a="http://schemas.openxmlformats.org/drawingml/2006/main" name="IGSU">
  <a:themeElements>
    <a:clrScheme name="IGSU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176881"/>
      </a:accent1>
      <a:accent2>
        <a:srgbClr val="D8D8D8"/>
      </a:accent2>
      <a:accent3>
        <a:srgbClr val="7F7F7F"/>
      </a:accent3>
      <a:accent4>
        <a:srgbClr val="BFBFBF"/>
      </a:accent4>
      <a:accent5>
        <a:srgbClr val="FFDA29"/>
      </a:accent5>
      <a:accent6>
        <a:srgbClr val="F37922"/>
      </a:accent6>
      <a:hlink>
        <a:srgbClr val="176881"/>
      </a:hlink>
      <a:folHlink>
        <a:srgbClr val="176881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C8AFA666062743AF1356AAC909FDA6" ma:contentTypeVersion="20" ma:contentTypeDescription="Ein neues Dokument erstellen." ma:contentTypeScope="" ma:versionID="081139b48d504730ee39e44b28b185a5">
  <xsd:schema xmlns:xsd="http://www.w3.org/2001/XMLSchema" xmlns:xs="http://www.w3.org/2001/XMLSchema" xmlns:p="http://schemas.microsoft.com/office/2006/metadata/properties" xmlns:ns2="c5b93240-04a4-4b0e-a984-7993c3af981b" xmlns:ns3="f520598b-2e9d-438b-a9ca-edd1994dd8cf" targetNamespace="http://schemas.microsoft.com/office/2006/metadata/properties" ma:root="true" ma:fieldsID="31f2a4a8f0ba208386ad2fc29be11912" ns2:_="" ns3:_="">
    <xsd:import namespace="c5b93240-04a4-4b0e-a984-7993c3af981b"/>
    <xsd:import namespace="f520598b-2e9d-438b-a9ca-edd1994dd8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Gr_x00f6_ss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93240-04a4-4b0e-a984-7993c3af98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69c569e-e0ce-4a8c-8445-409e0cee809b}" ma:internalName="TaxCatchAll" ma:showField="CatchAllData" ma:web="c5b93240-04a4-4b0e-a984-7993c3af98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0598b-2e9d-438b-a9ca-edd1994dd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9612b06b-1aa8-41e8-bd51-c56442dd2c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r_x00f6_sse" ma:index="25" nillable="true" ma:displayName="Grösse" ma:format="Dropdown" ma:internalName="Gr_x00f6_sse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20598b-2e9d-438b-a9ca-edd1994dd8cf">
      <Terms xmlns="http://schemas.microsoft.com/office/infopath/2007/PartnerControls"/>
    </lcf76f155ced4ddcb4097134ff3c332f>
    <TaxCatchAll xmlns="c5b93240-04a4-4b0e-a984-7993c3af981b" xsi:nil="true"/>
    <Gr_x00f6_sse xmlns="f520598b-2e9d-438b-a9ca-edd1994dd8cf" xsi:nil="true"/>
  </documentManagement>
</p:properties>
</file>

<file path=customXml/itemProps1.xml><?xml version="1.0" encoding="utf-8"?>
<ds:datastoreItem xmlns:ds="http://schemas.openxmlformats.org/officeDocument/2006/customXml" ds:itemID="{A92564FD-8D5C-0545-8DCD-006BDFC2B9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24258C-3A9F-4327-B52A-E5B32013FB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3E346C-1AE1-4A37-8CBF-E84411F0F461}"/>
</file>

<file path=customXml/itemProps4.xml><?xml version="1.0" encoding="utf-8"?>
<ds:datastoreItem xmlns:ds="http://schemas.openxmlformats.org/officeDocument/2006/customXml" ds:itemID="{D30062DC-13E5-40DF-843E-FBFC4975930E}">
  <ds:schemaRefs>
    <ds:schemaRef ds:uri="http://schemas.microsoft.com/office/2006/metadata/properties"/>
    <ds:schemaRef ds:uri="http://schemas.microsoft.com/office/infopath/2007/PartnerControls"/>
    <ds:schemaRef ds:uri="2b23340e-dc73-44a8-b967-0502971dff74"/>
    <ds:schemaRef ds:uri="ae432887-4ce2-4c78-bbf8-8d14bbeb84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IGSU_DE_V6 (2)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 Sibrava</dc:creator>
  <cp:lastModifiedBy>Marco Malinverno</cp:lastModifiedBy>
  <cp:revision>117</cp:revision>
  <cp:lastPrinted>2013-05-27T08:21:00Z</cp:lastPrinted>
  <dcterms:created xsi:type="dcterms:W3CDTF">2017-02-02T09:59:00Z</dcterms:created>
  <dcterms:modified xsi:type="dcterms:W3CDTF">2026-03-26T13:53:00Z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0x01010018C8AFA666062743AF1356AAC909FDA6</vt:lpwstr>
  </property>
  <property fmtid="{D5CDD505-2E9C-101B-9397-08002B2CF9AE}" pid="3" name="MediaServiceImageTags">
    <vt:lpwstr/>
  </property>
</Properties>
</file>